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июня 2022 г. № 566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июня 2022 г. № 566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28.06.2012 № 514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28.06.2012 № 514 «О признании на территории городского округа город Воронеж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признании на территории городского округа город Воронеж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